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66D60" w14:textId="0A938E8F" w:rsidR="00F31C4B" w:rsidRPr="00082FD8" w:rsidRDefault="004F7532" w:rsidP="006502D1">
      <w:pPr>
        <w:spacing w:line="500" w:lineRule="exact"/>
        <w:jc w:val="center"/>
        <w:rPr>
          <w:rFonts w:ascii="標楷體" w:eastAsia="標楷體" w:hAnsi="標楷體" w:cs="Times New Roman"/>
          <w:color w:val="000000" w:themeColor="text1"/>
          <w:sz w:val="32"/>
          <w:szCs w:val="36"/>
        </w:rPr>
      </w:pPr>
      <w:r w:rsidRPr="004F7532">
        <w:rPr>
          <w:rFonts w:ascii="標楷體" w:eastAsia="標楷體" w:hAnsi="標楷體" w:cs="Times New Roman" w:hint="eastAsia"/>
          <w:color w:val="000000" w:themeColor="text1"/>
          <w:sz w:val="32"/>
          <w:szCs w:val="36"/>
        </w:rPr>
        <w:t>臺中市市115市場用地(含建築物)</w:t>
      </w:r>
      <w:r w:rsidR="004345C8" w:rsidRPr="004345C8">
        <w:rPr>
          <w:rFonts w:ascii="標楷體" w:eastAsia="標楷體" w:hAnsi="標楷體" w:cs="Times New Roman" w:hint="eastAsia"/>
          <w:color w:val="000000" w:themeColor="text1"/>
          <w:sz w:val="32"/>
          <w:szCs w:val="36"/>
        </w:rPr>
        <w:t>現況租賃</w:t>
      </w:r>
      <w:r w:rsidR="000746D2" w:rsidRPr="00082FD8">
        <w:rPr>
          <w:rFonts w:ascii="標楷體" w:eastAsia="標楷體" w:hAnsi="標楷體" w:cs="Times New Roman"/>
          <w:color w:val="000000" w:themeColor="text1"/>
          <w:sz w:val="32"/>
          <w:szCs w:val="36"/>
        </w:rPr>
        <w:t>案</w:t>
      </w:r>
    </w:p>
    <w:p w14:paraId="78EEF99A" w14:textId="78F935D2" w:rsidR="005455FE" w:rsidRPr="00082FD8" w:rsidRDefault="000746D2" w:rsidP="006502D1">
      <w:pPr>
        <w:spacing w:line="500" w:lineRule="exact"/>
        <w:jc w:val="center"/>
        <w:rPr>
          <w:rFonts w:ascii="標楷體" w:eastAsia="標楷體" w:hAnsi="標楷體" w:cs="Times New Roman"/>
          <w:color w:val="000000" w:themeColor="text1"/>
          <w:sz w:val="32"/>
          <w:szCs w:val="36"/>
        </w:rPr>
      </w:pPr>
      <w:r w:rsidRPr="00082FD8">
        <w:rPr>
          <w:rFonts w:ascii="標楷體" w:eastAsia="標楷體" w:hAnsi="標楷體" w:cs="Times New Roman"/>
          <w:color w:val="000000" w:themeColor="text1"/>
          <w:sz w:val="32"/>
          <w:szCs w:val="36"/>
        </w:rPr>
        <w:t>點交補充說明</w:t>
      </w:r>
    </w:p>
    <w:p w14:paraId="02EA815C" w14:textId="786E7BCB" w:rsidR="005A1E78" w:rsidRPr="00082FD8" w:rsidRDefault="005A1E78" w:rsidP="00AA20DB">
      <w:pPr>
        <w:pStyle w:val="a7"/>
        <w:numPr>
          <w:ilvl w:val="0"/>
          <w:numId w:val="1"/>
        </w:numPr>
        <w:spacing w:after="0" w:line="5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點交日期：</w:t>
      </w:r>
    </w:p>
    <w:p w14:paraId="79715600" w14:textId="0000DF64" w:rsidR="005A1E78" w:rsidRPr="00082FD8" w:rsidRDefault="00FD4420" w:rsidP="00AA20DB">
      <w:pPr>
        <w:pStyle w:val="a7"/>
        <w:numPr>
          <w:ilvl w:val="0"/>
          <w:numId w:val="4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6"/>
        </w:rPr>
        <w:t>租賃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期間屆滿或契約終止時，機關廠商辦理標的物及其設備(施)點交，應依機關提供之點交清冊載明資產項目、數量及使用現況，由廠商書面通知機關於</w:t>
      </w:r>
      <w:r w:rsidR="004345C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10日內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完成現況點交(點入、點出)。</w:t>
      </w:r>
    </w:p>
    <w:p w14:paraId="0BFD24F5" w14:textId="538D7848" w:rsidR="005A1E78" w:rsidRPr="00082FD8" w:rsidRDefault="00D16173" w:rsidP="00AA20DB">
      <w:pPr>
        <w:pStyle w:val="a7"/>
        <w:numPr>
          <w:ilvl w:val="0"/>
          <w:numId w:val="4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6"/>
        </w:rPr>
        <w:t>租賃</w:t>
      </w: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期間屆滿或契約終止時</w:t>
      </w:r>
      <w:r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，因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可歸責於廠商之事由致點交(點入)遲延者，</w:t>
      </w:r>
      <w:r w:rsidRPr="00C23365">
        <w:rPr>
          <w:rFonts w:ascii="標楷體" w:eastAsia="標楷體" w:hAnsi="標楷體" w:hint="eastAsia"/>
          <w:sz w:val="32"/>
          <w:szCs w:val="32"/>
          <w:lang w:eastAsia="zh-TW"/>
        </w:rPr>
        <w:t>機關得逕予沒收已繳交之全部履約保證金，以作為懲罰性違約金；廠商如不配合點交(點入)者，機關得逕行點交，廠商不得異議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。</w:t>
      </w:r>
    </w:p>
    <w:p w14:paraId="097F853A" w14:textId="705F1819" w:rsidR="005A1E78" w:rsidRPr="00082FD8" w:rsidRDefault="005A1E78" w:rsidP="00AA20DB">
      <w:pPr>
        <w:pStyle w:val="a7"/>
        <w:numPr>
          <w:ilvl w:val="0"/>
          <w:numId w:val="1"/>
        </w:numPr>
        <w:spacing w:after="0" w:line="5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點交範圍：</w:t>
      </w:r>
    </w:p>
    <w:p w14:paraId="7C26BAB6" w14:textId="04148029" w:rsidR="005A1E78" w:rsidRPr="00082FD8" w:rsidRDefault="004345C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4345C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標的物及其設備(施)以租賃期間屆滿或終止契約時現狀為準，不得故意損壞，亦不得要求任何補償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。</w:t>
      </w:r>
    </w:p>
    <w:p w14:paraId="74D5E49B" w14:textId="77777777" w:rsidR="005A1E78" w:rsidRPr="00082FD8" w:rsidRDefault="005A1E7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現場點交時，標的物及其設備(施)如有毀壞(損)、滅失或不堪使用時，廠商應負責修復，購置相同或經機關書面同意後以不低於原標的物及其設備(施)原有價值、功能之新品替代或賠償，且無條件歸屬機關所有。</w:t>
      </w:r>
    </w:p>
    <w:p w14:paraId="4CAFFE53" w14:textId="77777777" w:rsidR="005A1E78" w:rsidRPr="00082FD8" w:rsidRDefault="005A1E7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屬廠商或第三人財產，廠商應負責搬遷、拆離，如不自行搬遷、拆離，任由機關處理，且廠商應負擔機關代為處理衍生之費用，如因機關處理致他人遭受損失，廠商應負賠償責任，不得異議，且機關得自履約保證金扣除代為處理之衍生費用。</w:t>
      </w:r>
    </w:p>
    <w:p w14:paraId="22D44A4D" w14:textId="2DCD6792" w:rsidR="00F41D01" w:rsidRPr="00BC747F" w:rsidRDefault="00987820" w:rsidP="00BC747F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4F60FB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相關工程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所增添、更換之設備或裝潢，在返還標的物時，無條件歸屬機關所有，而機關認須遷移清除部分，廠商應無條件遷移清除。</w:t>
      </w:r>
    </w:p>
    <w:p w14:paraId="0A142E1F" w14:textId="42E90D23" w:rsidR="00E0174A" w:rsidRDefault="005A1E78" w:rsidP="00974934">
      <w:pPr>
        <w:pStyle w:val="a7"/>
        <w:numPr>
          <w:ilvl w:val="0"/>
          <w:numId w:val="1"/>
        </w:numPr>
        <w:spacing w:after="0" w:line="500" w:lineRule="exact"/>
        <w:ind w:left="624" w:hanging="624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974934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點交方式</w:t>
      </w:r>
      <w:r w:rsidRPr="00974934">
        <w:rPr>
          <w:rFonts w:ascii="標楷體" w:eastAsia="標楷體" w:hAnsi="標楷體" w:hint="eastAsia"/>
          <w:color w:val="000000" w:themeColor="text1"/>
          <w:sz w:val="32"/>
          <w:szCs w:val="32"/>
        </w:rPr>
        <w:t>：</w:t>
      </w:r>
      <w:r w:rsidR="00E0174A" w:rsidRPr="0025158D">
        <w:rPr>
          <w:rFonts w:ascii="標楷體" w:eastAsia="標楷體" w:hAnsi="標楷體" w:hint="eastAsia"/>
          <w:sz w:val="32"/>
          <w:szCs w:val="32"/>
        </w:rPr>
        <w:t>現場會勘方式點交</w:t>
      </w:r>
      <w:r w:rsidR="00E0174A" w:rsidRPr="0025158D">
        <w:rPr>
          <w:rFonts w:ascii="標楷體" w:eastAsia="標楷體" w:hAnsi="標楷體" w:hint="eastAsia"/>
          <w:sz w:val="32"/>
          <w:szCs w:val="32"/>
          <w:lang w:eastAsia="zh-TW"/>
        </w:rPr>
        <w:t>。</w:t>
      </w:r>
    </w:p>
    <w:p w14:paraId="575D7525" w14:textId="06FAC9CC" w:rsidR="005A1E78" w:rsidRDefault="004345C8" w:rsidP="00E0174A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974934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點交是日應指派代表辦理現場會勘，由機關出具相關圖說資料及點交清冊辦理實地現況點交，並製成會勘紀錄，經確認無誤後簽認。</w:t>
      </w:r>
    </w:p>
    <w:p w14:paraId="467E2048" w14:textId="77777777" w:rsidR="00E0174A" w:rsidRPr="00E0174A" w:rsidRDefault="00E0174A" w:rsidP="00E0174A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lastRenderedPageBreak/>
        <w:t>標的物及其設備(施)現況如有瑕疵或故障，機關廠商應於點交(點出)清冊中載明，如對於現況有不同意見時，亦得清冊中註明意見；未有任何記載者，視為在完整狀態下由廠商點收，嗣後不得提出任何異議。</w:t>
      </w:r>
    </w:p>
    <w:p w14:paraId="6FA95095" w14:textId="77777777" w:rsidR="00E0174A" w:rsidRPr="00E0174A" w:rsidRDefault="00E0174A" w:rsidP="00E0174A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標的物及其設備(施)皆以現狀出租，尚未經機關點交(點出)前，廠商不得要求使用或裝修。完成點交(點出)後，經營管理權移轉同時生效，廠商應盡善良管理人之責任予以管理維護。</w:t>
      </w:r>
    </w:p>
    <w:p w14:paraId="5E1C4D48" w14:textId="4D854995" w:rsidR="00E0174A" w:rsidRPr="00974934" w:rsidRDefault="00E0174A" w:rsidP="00E0174A">
      <w:pPr>
        <w:pStyle w:val="a7"/>
        <w:numPr>
          <w:ilvl w:val="0"/>
          <w:numId w:val="12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E0174A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廠商不得以標的物及其設備(施)現況為由，拒絕完成點交(點出)程序、營運或拒絕履約。</w:t>
      </w:r>
    </w:p>
    <w:sectPr w:rsidR="00E0174A" w:rsidRPr="00974934" w:rsidSect="006502D1">
      <w:footerReference w:type="default" r:id="rId7"/>
      <w:pgSz w:w="11906" w:h="16838" w:code="9"/>
      <w:pgMar w:top="1134" w:right="1134" w:bottom="1134" w:left="1134" w:header="737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B3D2D" w14:textId="77777777" w:rsidR="00D22CFF" w:rsidRDefault="00D22CFF" w:rsidP="005A5FF9">
      <w:r>
        <w:separator/>
      </w:r>
    </w:p>
  </w:endnote>
  <w:endnote w:type="continuationSeparator" w:id="0">
    <w:p w14:paraId="713E9656" w14:textId="77777777" w:rsidR="00D22CFF" w:rsidRDefault="00D22CFF" w:rsidP="005A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12BB8" w14:textId="77777777" w:rsidR="006502D1" w:rsidRDefault="006502D1" w:rsidP="006502D1">
    <w:pPr>
      <w:pStyle w:val="a5"/>
      <w:jc w:val="center"/>
    </w:pPr>
    <w:r>
      <w:rPr>
        <w:rFonts w:hint="eastAsia"/>
      </w:rPr>
      <w:t>-</w:t>
    </w:r>
    <w:sdt>
      <w:sdtPr>
        <w:id w:val="34876091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8103C" w:rsidRPr="0098103C">
          <w:rPr>
            <w:noProof/>
            <w:lang w:val="zh-TW"/>
          </w:rPr>
          <w:t>1</w:t>
        </w:r>
        <w:r>
          <w:fldChar w:fldCharType="end"/>
        </w:r>
        <w:r>
          <w:rPr>
            <w:rFonts w:hint="eastAsia"/>
          </w:rPr>
          <w:t>-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789E8" w14:textId="77777777" w:rsidR="00D22CFF" w:rsidRDefault="00D22CFF" w:rsidP="005A5FF9">
      <w:r>
        <w:separator/>
      </w:r>
    </w:p>
  </w:footnote>
  <w:footnote w:type="continuationSeparator" w:id="0">
    <w:p w14:paraId="2714732A" w14:textId="77777777" w:rsidR="00D22CFF" w:rsidRDefault="00D22CFF" w:rsidP="005A5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41A09"/>
    <w:multiLevelType w:val="hybridMultilevel"/>
    <w:tmpl w:val="96247410"/>
    <w:lvl w:ilvl="0" w:tplc="BCACB9B2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" w15:restartNumberingAfterBreak="0">
    <w:nsid w:val="16184C07"/>
    <w:multiLevelType w:val="hybridMultilevel"/>
    <w:tmpl w:val="1688E3DC"/>
    <w:lvl w:ilvl="0" w:tplc="8A8A32A4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2" w15:restartNumberingAfterBreak="0">
    <w:nsid w:val="18715388"/>
    <w:multiLevelType w:val="hybridMultilevel"/>
    <w:tmpl w:val="0C40340E"/>
    <w:lvl w:ilvl="0" w:tplc="28BC1C88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3" w15:restartNumberingAfterBreak="0">
    <w:nsid w:val="1A195BBC"/>
    <w:multiLevelType w:val="hybridMultilevel"/>
    <w:tmpl w:val="174AE864"/>
    <w:lvl w:ilvl="0" w:tplc="EEC23172">
      <w:start w:val="1"/>
      <w:numFmt w:val="taiwaneseCountingThousand"/>
      <w:lvlText w:val="(%1)"/>
      <w:lvlJc w:val="left"/>
      <w:pPr>
        <w:ind w:left="90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4" w15:restartNumberingAfterBreak="0">
    <w:nsid w:val="1DA62E78"/>
    <w:multiLevelType w:val="hybridMultilevel"/>
    <w:tmpl w:val="53B6E856"/>
    <w:lvl w:ilvl="0" w:tplc="C9348A7C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5" w15:restartNumberingAfterBreak="0">
    <w:nsid w:val="28EE7354"/>
    <w:multiLevelType w:val="hybridMultilevel"/>
    <w:tmpl w:val="7B7EF79E"/>
    <w:lvl w:ilvl="0" w:tplc="0DBEA326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6" w15:restartNumberingAfterBreak="0">
    <w:nsid w:val="436405CA"/>
    <w:multiLevelType w:val="hybridMultilevel"/>
    <w:tmpl w:val="49D25A18"/>
    <w:lvl w:ilvl="0" w:tplc="9DEA855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8464EF5"/>
    <w:multiLevelType w:val="hybridMultilevel"/>
    <w:tmpl w:val="7B7EF79E"/>
    <w:lvl w:ilvl="0" w:tplc="0DBEA326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8" w15:restartNumberingAfterBreak="0">
    <w:nsid w:val="588060C8"/>
    <w:multiLevelType w:val="hybridMultilevel"/>
    <w:tmpl w:val="29E0057C"/>
    <w:lvl w:ilvl="0" w:tplc="9DEA855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54A6281"/>
    <w:multiLevelType w:val="hybridMultilevel"/>
    <w:tmpl w:val="2ABA8810"/>
    <w:lvl w:ilvl="0" w:tplc="3B348AC4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0" w15:restartNumberingAfterBreak="0">
    <w:nsid w:val="78E37EB8"/>
    <w:multiLevelType w:val="hybridMultilevel"/>
    <w:tmpl w:val="18D87FF2"/>
    <w:lvl w:ilvl="0" w:tplc="C5EA2CCC">
      <w:start w:val="1"/>
      <w:numFmt w:val="taiwaneseCountingThousand"/>
      <w:suff w:val="nothing"/>
      <w:lvlText w:val="(%1)"/>
      <w:lvlJc w:val="left"/>
      <w:pPr>
        <w:ind w:left="90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1" w15:restartNumberingAfterBreak="0">
    <w:nsid w:val="7D904A4A"/>
    <w:multiLevelType w:val="hybridMultilevel"/>
    <w:tmpl w:val="6B285016"/>
    <w:lvl w:ilvl="0" w:tplc="B1E4E90E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x-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10"/>
  </w:num>
  <w:num w:numId="10">
    <w:abstractNumId w:val="0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2D19"/>
    <w:rsid w:val="00012F00"/>
    <w:rsid w:val="00016CB1"/>
    <w:rsid w:val="000179DA"/>
    <w:rsid w:val="000340DE"/>
    <w:rsid w:val="00055BCB"/>
    <w:rsid w:val="000746D2"/>
    <w:rsid w:val="00082FD8"/>
    <w:rsid w:val="0009161E"/>
    <w:rsid w:val="0009462F"/>
    <w:rsid w:val="000D387C"/>
    <w:rsid w:val="000D3EE0"/>
    <w:rsid w:val="000E5FBB"/>
    <w:rsid w:val="00107BE7"/>
    <w:rsid w:val="00135469"/>
    <w:rsid w:val="00140F02"/>
    <w:rsid w:val="00147353"/>
    <w:rsid w:val="00166AF5"/>
    <w:rsid w:val="001929AB"/>
    <w:rsid w:val="001C1096"/>
    <w:rsid w:val="001D77E5"/>
    <w:rsid w:val="001F74A5"/>
    <w:rsid w:val="00210E48"/>
    <w:rsid w:val="00215B54"/>
    <w:rsid w:val="00215C2D"/>
    <w:rsid w:val="00222133"/>
    <w:rsid w:val="00251157"/>
    <w:rsid w:val="0025158D"/>
    <w:rsid w:val="00262D5F"/>
    <w:rsid w:val="00275824"/>
    <w:rsid w:val="002811F6"/>
    <w:rsid w:val="00283612"/>
    <w:rsid w:val="00290298"/>
    <w:rsid w:val="00292604"/>
    <w:rsid w:val="00295013"/>
    <w:rsid w:val="002A190B"/>
    <w:rsid w:val="002E105F"/>
    <w:rsid w:val="00301C12"/>
    <w:rsid w:val="00302A43"/>
    <w:rsid w:val="003338BE"/>
    <w:rsid w:val="00333A01"/>
    <w:rsid w:val="003400E0"/>
    <w:rsid w:val="00350083"/>
    <w:rsid w:val="00357671"/>
    <w:rsid w:val="00374828"/>
    <w:rsid w:val="003A261A"/>
    <w:rsid w:val="003A3295"/>
    <w:rsid w:val="003D4ABE"/>
    <w:rsid w:val="004016C2"/>
    <w:rsid w:val="00426026"/>
    <w:rsid w:val="004345C8"/>
    <w:rsid w:val="004449E4"/>
    <w:rsid w:val="0049201F"/>
    <w:rsid w:val="004A1CAB"/>
    <w:rsid w:val="004D5E9D"/>
    <w:rsid w:val="004F60FB"/>
    <w:rsid w:val="004F7532"/>
    <w:rsid w:val="0050359C"/>
    <w:rsid w:val="00515A8D"/>
    <w:rsid w:val="005253E2"/>
    <w:rsid w:val="005455FE"/>
    <w:rsid w:val="00570F5A"/>
    <w:rsid w:val="005916CB"/>
    <w:rsid w:val="00594E69"/>
    <w:rsid w:val="005A1E78"/>
    <w:rsid w:val="005A3EDB"/>
    <w:rsid w:val="005A5FF9"/>
    <w:rsid w:val="005A71A6"/>
    <w:rsid w:val="005B1AD8"/>
    <w:rsid w:val="005B1B82"/>
    <w:rsid w:val="005D68B4"/>
    <w:rsid w:val="005F13E3"/>
    <w:rsid w:val="00614975"/>
    <w:rsid w:val="006502D1"/>
    <w:rsid w:val="00666697"/>
    <w:rsid w:val="00670180"/>
    <w:rsid w:val="006A0813"/>
    <w:rsid w:val="006D4AE7"/>
    <w:rsid w:val="006D4CEF"/>
    <w:rsid w:val="00707477"/>
    <w:rsid w:val="0071396C"/>
    <w:rsid w:val="00721331"/>
    <w:rsid w:val="00724F36"/>
    <w:rsid w:val="00730922"/>
    <w:rsid w:val="00736E3F"/>
    <w:rsid w:val="00751AFB"/>
    <w:rsid w:val="00756FD2"/>
    <w:rsid w:val="0079619C"/>
    <w:rsid w:val="007B1D1B"/>
    <w:rsid w:val="007B43D5"/>
    <w:rsid w:val="007C4CBB"/>
    <w:rsid w:val="007E380A"/>
    <w:rsid w:val="008316B5"/>
    <w:rsid w:val="00833A06"/>
    <w:rsid w:val="008A2ECE"/>
    <w:rsid w:val="008A699E"/>
    <w:rsid w:val="008C36D3"/>
    <w:rsid w:val="008E45FA"/>
    <w:rsid w:val="008E632C"/>
    <w:rsid w:val="00972BCA"/>
    <w:rsid w:val="00974934"/>
    <w:rsid w:val="0098103C"/>
    <w:rsid w:val="00982D19"/>
    <w:rsid w:val="00987820"/>
    <w:rsid w:val="00992379"/>
    <w:rsid w:val="009E7D80"/>
    <w:rsid w:val="009F14D1"/>
    <w:rsid w:val="009F5550"/>
    <w:rsid w:val="00A3497C"/>
    <w:rsid w:val="00AA18E0"/>
    <w:rsid w:val="00AA20DB"/>
    <w:rsid w:val="00AE1EEC"/>
    <w:rsid w:val="00AF18C2"/>
    <w:rsid w:val="00AF2E8C"/>
    <w:rsid w:val="00B16F62"/>
    <w:rsid w:val="00B40FCD"/>
    <w:rsid w:val="00B944AC"/>
    <w:rsid w:val="00BC32E9"/>
    <w:rsid w:val="00BC38A8"/>
    <w:rsid w:val="00BC4232"/>
    <w:rsid w:val="00BC747F"/>
    <w:rsid w:val="00BD03CA"/>
    <w:rsid w:val="00C072EC"/>
    <w:rsid w:val="00C40363"/>
    <w:rsid w:val="00C43ED9"/>
    <w:rsid w:val="00C5484E"/>
    <w:rsid w:val="00C74C94"/>
    <w:rsid w:val="00C9715C"/>
    <w:rsid w:val="00CD06FB"/>
    <w:rsid w:val="00CF2FDE"/>
    <w:rsid w:val="00CF60A0"/>
    <w:rsid w:val="00D16173"/>
    <w:rsid w:val="00D21ADC"/>
    <w:rsid w:val="00D22CFF"/>
    <w:rsid w:val="00D37E60"/>
    <w:rsid w:val="00D5639A"/>
    <w:rsid w:val="00D67C09"/>
    <w:rsid w:val="00D74AE8"/>
    <w:rsid w:val="00DA2061"/>
    <w:rsid w:val="00DF6186"/>
    <w:rsid w:val="00E0174A"/>
    <w:rsid w:val="00E01DDF"/>
    <w:rsid w:val="00E3024D"/>
    <w:rsid w:val="00E56413"/>
    <w:rsid w:val="00E622C8"/>
    <w:rsid w:val="00EA5BA6"/>
    <w:rsid w:val="00ED51B7"/>
    <w:rsid w:val="00ED5EF2"/>
    <w:rsid w:val="00ED7585"/>
    <w:rsid w:val="00ED75F0"/>
    <w:rsid w:val="00EF15EF"/>
    <w:rsid w:val="00F016C2"/>
    <w:rsid w:val="00F24F9F"/>
    <w:rsid w:val="00F31C4B"/>
    <w:rsid w:val="00F3223E"/>
    <w:rsid w:val="00F41D01"/>
    <w:rsid w:val="00F6650B"/>
    <w:rsid w:val="00F95B3F"/>
    <w:rsid w:val="00F966BD"/>
    <w:rsid w:val="00FA3288"/>
    <w:rsid w:val="00FC3C6D"/>
    <w:rsid w:val="00FD4420"/>
    <w:rsid w:val="00FE42A9"/>
    <w:rsid w:val="00FE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C2C972"/>
  <w15:docId w15:val="{BC4AB3D6-2E49-4C7E-830C-91AA9D69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F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A5FF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A5F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A5FF9"/>
    <w:rPr>
      <w:sz w:val="20"/>
      <w:szCs w:val="20"/>
    </w:rPr>
  </w:style>
  <w:style w:type="paragraph" w:styleId="a7">
    <w:name w:val="Body Text"/>
    <w:basedOn w:val="a"/>
    <w:link w:val="a8"/>
    <w:rsid w:val="006502D1"/>
    <w:pPr>
      <w:spacing w:after="120"/>
    </w:pPr>
    <w:rPr>
      <w:rFonts w:ascii="Times New Roman" w:eastAsia="新細明體" w:hAnsi="Times New Roman" w:cs="Times New Roman"/>
      <w:szCs w:val="24"/>
      <w:lang w:val="x-none" w:eastAsia="x-none"/>
    </w:rPr>
  </w:style>
  <w:style w:type="character" w:customStyle="1" w:styleId="a8">
    <w:name w:val="本文 字元"/>
    <w:basedOn w:val="a0"/>
    <w:link w:val="a7"/>
    <w:rsid w:val="006502D1"/>
    <w:rPr>
      <w:rFonts w:ascii="Times New Roman" w:eastAsia="新細明體" w:hAnsi="Times New Roman" w:cs="Times New Roman"/>
      <w:szCs w:val="24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2926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29260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123</Words>
  <Characters>702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葉珀如</dc:creator>
  <cp:lastModifiedBy>鄧兆廷</cp:lastModifiedBy>
  <cp:revision>57</cp:revision>
  <cp:lastPrinted>2025-04-10T03:25:00Z</cp:lastPrinted>
  <dcterms:created xsi:type="dcterms:W3CDTF">2020-04-20T07:27:00Z</dcterms:created>
  <dcterms:modified xsi:type="dcterms:W3CDTF">2026-04-03T07:41:00Z</dcterms:modified>
</cp:coreProperties>
</file>